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523B32">
        <w:rPr>
          <w:color w:val="000000"/>
        </w:rPr>
        <w:t>05-390/2806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B4527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24 </w:t>
            </w:r>
            <w:r w:rsidR="00B45273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  <w:r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</w:t>
      </w:r>
      <w:r w:rsidR="00B45273">
        <w:rPr>
          <w:rFonts w:eastAsia="Malgun Gothic"/>
          <w:color w:val="000000"/>
        </w:rPr>
        <w:t>много округа - Югры Миненко Юлия Борисовна,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523B32">
        <w:rPr>
          <w:color w:val="000000"/>
        </w:rPr>
        <w:t>Султониёна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Накибхон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Саидмуъминовича</w:t>
      </w:r>
      <w:r>
        <w:rPr>
          <w:color w:val="000000"/>
        </w:rPr>
        <w:t>, …</w:t>
      </w:r>
      <w:r>
        <w:rPr>
          <w:rFonts w:eastAsia="Times New Roman CYR"/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28.11.2023 в 00:01 час. Султониён Н.С., проживающий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1000 руб., назначенный постановлением по делу об административном правонарушении №...</w:t>
      </w:r>
      <w:r>
        <w:rPr>
          <w:rFonts w:eastAsia="Times New Roman CYR"/>
          <w:color w:val="000000"/>
        </w:rPr>
        <w:t xml:space="preserve"> от 15.09.2023 за совершение прав</w:t>
      </w:r>
      <w:r w:rsidR="00A9171B">
        <w:rPr>
          <w:rFonts w:eastAsia="Times New Roman CYR"/>
          <w:color w:val="000000"/>
        </w:rPr>
        <w:t xml:space="preserve">онарушения, предусмотренного </w:t>
      </w:r>
      <w:r>
        <w:rPr>
          <w:rFonts w:eastAsia="Times New Roman CYR"/>
          <w:color w:val="000000"/>
        </w:rPr>
        <w:t>ст</w:t>
      </w:r>
      <w:r>
        <w:rPr>
          <w:rFonts w:eastAsia="Times New Roman CYR"/>
          <w:color w:val="000000"/>
        </w:rPr>
        <w:t>.12.6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Султониён Н.С.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Мировой судья, руководствуясь ч.2 ст.25.1 КоАП РФ, счел возможным рассмотрет</w:t>
      </w:r>
      <w:r>
        <w:rPr>
          <w:color w:val="000000"/>
        </w:rPr>
        <w:t xml:space="preserve">ь дело об административном правонарушении в отсутствии </w:t>
      </w:r>
      <w:r w:rsidR="00523B32">
        <w:rPr>
          <w:color w:val="000000"/>
        </w:rPr>
        <w:t>Султониёна Н.С.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Изучив письменные материалы дела об административном правонарушении, мировой судья пришел к следующему.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</w:t>
      </w:r>
      <w:r>
        <w:rPr>
          <w:color w:val="000000"/>
        </w:rPr>
        <w:t xml:space="preserve">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силу ч.2 ст.31.2 КоАП РФ постановление по де</w:t>
      </w:r>
      <w:r>
        <w:rPr>
          <w:color w:val="000000"/>
          <w:spacing w:val="-1"/>
        </w:rPr>
        <w:t xml:space="preserve">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15.09.2023</w:t>
      </w:r>
      <w:r w:rsidR="00B45273">
        <w:rPr>
          <w:color w:val="000000"/>
        </w:rPr>
        <w:t xml:space="preserve"> </w:t>
      </w:r>
      <w:r>
        <w:rPr>
          <w:color w:val="000000"/>
        </w:rPr>
        <w:t xml:space="preserve">в отношении Султониёна Н.С.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№...</w:t>
      </w:r>
      <w:r>
        <w:rPr>
          <w:rFonts w:eastAsia="Times New Roman CYR"/>
          <w:color w:val="000000"/>
        </w:rPr>
        <w:t xml:space="preserve"> за совершение им правонаруше</w:t>
      </w:r>
      <w:r>
        <w:rPr>
          <w:rFonts w:eastAsia="Times New Roman CYR"/>
          <w:color w:val="000000"/>
        </w:rPr>
        <w:t xml:space="preserve">ния, </w:t>
      </w:r>
      <w:r w:rsidR="00A9171B">
        <w:rPr>
          <w:rFonts w:eastAsia="Times New Roman CYR"/>
          <w:color w:val="000000"/>
        </w:rPr>
        <w:t xml:space="preserve">предусмотренного </w:t>
      </w:r>
      <w:r>
        <w:rPr>
          <w:rFonts w:eastAsia="Times New Roman CYR"/>
          <w:color w:val="000000"/>
        </w:rPr>
        <w:t>ст.12.6 КоАП РФ с назначением наказания в виде штрафа 1000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 дня вступ</w:t>
      </w:r>
      <w:r>
        <w:rPr>
          <w:color w:val="000000"/>
          <w:spacing w:val="-6"/>
        </w:rPr>
        <w:t xml:space="preserve">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523B32">
        <w:rPr>
          <w:rFonts w:eastAsia="Times New Roman CYR"/>
          <w:color w:val="000000"/>
        </w:rPr>
        <w:t>15.09.2023</w:t>
      </w:r>
      <w:r>
        <w:rPr>
          <w:color w:val="000000"/>
        </w:rPr>
        <w:t xml:space="preserve"> вступило в законную силу </w:t>
      </w:r>
      <w:r w:rsidR="00523B32">
        <w:rPr>
          <w:color w:val="000000"/>
        </w:rPr>
        <w:t>26</w:t>
      </w:r>
      <w:r w:rsidR="00AC150C">
        <w:rPr>
          <w:color w:val="000000"/>
        </w:rPr>
        <w:t>.09.2023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523B32">
        <w:rPr>
          <w:color w:val="000000"/>
        </w:rPr>
        <w:t>27</w:t>
      </w:r>
      <w:r w:rsidR="00AC150C">
        <w:rPr>
          <w:color w:val="000000"/>
        </w:rPr>
        <w:t>.11.2023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523B32">
        <w:rPr>
          <w:color w:val="000000"/>
        </w:rPr>
        <w:t>Султониёном Н.С.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</w:t>
      </w:r>
      <w:r>
        <w:rPr>
          <w:color w:val="000000"/>
        </w:rPr>
        <w:t>ивного штрафа, лицу, привлекаемому к административной ответственности, не имеется.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№86 хм </w:t>
      </w:r>
      <w:r>
        <w:rPr>
          <w:color w:val="000000"/>
        </w:rPr>
        <w:t>...</w:t>
      </w:r>
      <w:r w:rsidR="00A9171B">
        <w:rPr>
          <w:color w:val="000000"/>
        </w:rPr>
        <w:t xml:space="preserve"> </w:t>
      </w:r>
      <w:r w:rsidR="00933D0B">
        <w:rPr>
          <w:color w:val="000000"/>
        </w:rPr>
        <w:t xml:space="preserve">от </w:t>
      </w:r>
      <w:r w:rsidR="00523B32">
        <w:rPr>
          <w:color w:val="000000"/>
        </w:rPr>
        <w:t>24</w:t>
      </w:r>
      <w:r w:rsidR="00050074">
        <w:rPr>
          <w:color w:val="000000"/>
        </w:rPr>
        <w:t>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523B32">
        <w:rPr>
          <w:rFonts w:eastAsia="Times New Roman CYR"/>
          <w:color w:val="000000"/>
        </w:rPr>
        <w:t>15.09.2023</w:t>
      </w:r>
      <w:r>
        <w:rPr>
          <w:color w:val="000000"/>
        </w:rPr>
        <w:t xml:space="preserve">, </w:t>
      </w:r>
      <w:r w:rsidR="00050074">
        <w:rPr>
          <w:color w:val="000000"/>
        </w:rPr>
        <w:t xml:space="preserve">выпиской из ГИС ГМП по состоянию на </w:t>
      </w:r>
      <w:r w:rsidR="00523B32">
        <w:rPr>
          <w:color w:val="000000"/>
        </w:rPr>
        <w:t>11</w:t>
      </w:r>
      <w:r w:rsidR="00A94DF5">
        <w:rPr>
          <w:color w:val="000000"/>
        </w:rPr>
        <w:t>.03.2024</w:t>
      </w:r>
      <w:r w:rsidR="00050074">
        <w:rPr>
          <w:color w:val="000000"/>
        </w:rPr>
        <w:t xml:space="preserve">, согласно которой штраф </w:t>
      </w:r>
      <w:r w:rsidR="00523B32">
        <w:rPr>
          <w:color w:val="000000"/>
        </w:rPr>
        <w:t xml:space="preserve">не </w:t>
      </w:r>
      <w:r w:rsidR="00050074">
        <w:rPr>
          <w:color w:val="000000"/>
        </w:rPr>
        <w:t>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>С учетом изложенного, ми</w:t>
      </w:r>
      <w:r>
        <w:rPr>
          <w:color w:val="000000"/>
        </w:rPr>
        <w:t xml:space="preserve">ровой судья приходит к выводу о том, что вина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мировой судья квалифицирует по ч.1 ст.20.25 КоАП РФ – неуплата административного штра</w:t>
      </w:r>
      <w:r>
        <w:rPr>
          <w:color w:val="000000"/>
        </w:rPr>
        <w:t>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</w:t>
      </w:r>
      <w:r>
        <w:rPr>
          <w:color w:val="000000"/>
        </w:rPr>
        <w:t xml:space="preserve">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</w:t>
      </w:r>
      <w:r w:rsidR="00FF457F">
        <w:rPr>
          <w:snapToGrid w:val="0"/>
          <w:color w:val="000000"/>
        </w:rPr>
        <w:t>.1, 29.10 КоАП РФ, суд,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523B32">
        <w:rPr>
          <w:color w:val="000000"/>
        </w:rPr>
        <w:t>Султониёна Накибхон Саидмуъминовича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</w:t>
      </w:r>
      <w:r w:rsidR="00FF457F">
        <w:rPr>
          <w:rFonts w:eastAsia="Times New Roman CYR"/>
          <w:color w:val="000000"/>
        </w:rPr>
        <w:t>КоАП РФ,</w:t>
      </w:r>
      <w:r>
        <w:rPr>
          <w:rFonts w:eastAsia="Times New Roman CYR"/>
          <w:color w:val="000000"/>
        </w:rPr>
        <w:t xml:space="preserve"> и назначить ему наказание в виде адми</w:t>
      </w:r>
      <w:r w:rsidR="00A9171B">
        <w:rPr>
          <w:rFonts w:eastAsia="Times New Roman CYR"/>
          <w:color w:val="000000"/>
        </w:rPr>
        <w:t xml:space="preserve">нистративного штрафа в размере </w:t>
      </w:r>
      <w:r w:rsidR="00523B32">
        <w:rPr>
          <w:rFonts w:eastAsia="Times New Roman CYR"/>
          <w:color w:val="000000"/>
        </w:rPr>
        <w:t>2</w:t>
      </w:r>
      <w:r w:rsidR="00A9171B">
        <w:rPr>
          <w:rFonts w:eastAsia="Times New Roman CYR"/>
          <w:color w:val="000000"/>
        </w:rPr>
        <w:t>000 (</w:t>
      </w:r>
      <w:r w:rsidR="00523B32">
        <w:rPr>
          <w:rFonts w:eastAsia="Times New Roman CYR"/>
          <w:color w:val="000000"/>
        </w:rPr>
        <w:t>две тысячи</w:t>
      </w:r>
      <w:r>
        <w:rPr>
          <w:rFonts w:eastAsia="Times New Roman CYR"/>
          <w:color w:val="000000"/>
        </w:rPr>
        <w:t>)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В соответствии с требованиями ч.1 ст.32.2 КоАП РФ административный </w:t>
      </w:r>
      <w:r>
        <w:rPr>
          <w:rFonts w:eastAsia="Times New Roman CYR"/>
          <w:color w:val="000000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>
        <w:rPr>
          <w:rFonts w:eastAsia="Times New Roman CYR"/>
          <w:color w:val="000000"/>
        </w:rPr>
        <w:t>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</w:t>
      </w:r>
      <w:r>
        <w:rPr>
          <w:rFonts w:eastAsia="Times New Roman CYR"/>
          <w:color w:val="000000"/>
        </w:rPr>
        <w:t>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</w:t>
      </w:r>
      <w:r>
        <w:rPr>
          <w:rFonts w:eastAsia="Times New Roman CYR"/>
          <w:color w:val="000000"/>
        </w:rPr>
        <w:t>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B45273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Получатель штрафа: Департамент административного обеспечения Ханты-Мансийского автономного округа-Югры, л/с 048</w:t>
      </w:r>
      <w:r>
        <w:rPr>
          <w:bCs/>
          <w:color w:val="000000"/>
        </w:rPr>
        <w:t xml:space="preserve">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523B32" w:rsidR="00523B32">
        <w:rPr>
          <w:color w:val="000000"/>
        </w:rPr>
        <w:t>0412365400805003902420141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</w:t>
      </w:r>
      <w:r>
        <w:rPr>
          <w:rFonts w:eastAsia="Times New Roman CYR"/>
          <w:color w:val="000000"/>
        </w:rPr>
        <w:t>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0074"/>
    <w:rsid w:val="00052EA0"/>
    <w:rsid w:val="000B49D5"/>
    <w:rsid w:val="001A7E61"/>
    <w:rsid w:val="001F41CE"/>
    <w:rsid w:val="00210A78"/>
    <w:rsid w:val="00274471"/>
    <w:rsid w:val="00295D82"/>
    <w:rsid w:val="002B0EEC"/>
    <w:rsid w:val="003D0DC0"/>
    <w:rsid w:val="00523B32"/>
    <w:rsid w:val="00593B97"/>
    <w:rsid w:val="007A6A26"/>
    <w:rsid w:val="0080767D"/>
    <w:rsid w:val="0089208E"/>
    <w:rsid w:val="008B72C8"/>
    <w:rsid w:val="00933D0B"/>
    <w:rsid w:val="00956A39"/>
    <w:rsid w:val="00976D80"/>
    <w:rsid w:val="009A224C"/>
    <w:rsid w:val="00A9171B"/>
    <w:rsid w:val="00A94DF5"/>
    <w:rsid w:val="00AC150C"/>
    <w:rsid w:val="00AF72DA"/>
    <w:rsid w:val="00B45273"/>
    <w:rsid w:val="00D52D12"/>
    <w:rsid w:val="00DA1196"/>
    <w:rsid w:val="00DC2F6F"/>
    <w:rsid w:val="00F0051F"/>
    <w:rsid w:val="00FD7296"/>
    <w:rsid w:val="00FF45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